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DBD" w:rsidRDefault="006B665A" w:rsidP="006B665A">
      <w:pPr>
        <w:pStyle w:val="Kop2"/>
      </w:pPr>
      <w:r>
        <w:t>Programma scholing etniciteit en CVRM</w:t>
      </w:r>
    </w:p>
    <w:p w:rsidR="006B665A" w:rsidRDefault="006B665A" w:rsidP="006B665A"/>
    <w:p w:rsidR="006B665A" w:rsidRDefault="006B665A" w:rsidP="006B665A">
      <w:pPr>
        <w:rPr>
          <w:rFonts w:ascii="Arial" w:hAnsi="Arial" w:cs="Arial"/>
          <w:color w:val="404040"/>
          <w:sz w:val="23"/>
          <w:szCs w:val="23"/>
        </w:rPr>
      </w:pPr>
      <w:r>
        <w:rPr>
          <w:rFonts w:ascii="Arial" w:hAnsi="Arial" w:cs="Arial"/>
          <w:color w:val="404040"/>
          <w:sz w:val="23"/>
          <w:szCs w:val="23"/>
        </w:rPr>
        <w:t>17:30 uur: ontvangst met broodjesbuffet</w:t>
      </w:r>
      <w:r>
        <w:rPr>
          <w:rFonts w:ascii="Arial" w:hAnsi="Arial" w:cs="Arial"/>
          <w:color w:val="404040"/>
          <w:sz w:val="23"/>
          <w:szCs w:val="23"/>
        </w:rPr>
        <w:br/>
        <w:t>18:00 uur: scholing</w:t>
      </w:r>
      <w:r>
        <w:rPr>
          <w:rFonts w:ascii="Arial" w:hAnsi="Arial" w:cs="Arial"/>
          <w:color w:val="404040"/>
          <w:sz w:val="23"/>
          <w:szCs w:val="23"/>
        </w:rPr>
        <w:t>, onderwerp Etniciteit</w:t>
      </w:r>
    </w:p>
    <w:p w:rsidR="006B665A" w:rsidRDefault="006B665A" w:rsidP="006B665A">
      <w:pPr>
        <w:rPr>
          <w:rFonts w:ascii="Arial" w:hAnsi="Arial" w:cs="Arial"/>
          <w:color w:val="404040"/>
          <w:sz w:val="23"/>
          <w:szCs w:val="23"/>
        </w:rPr>
      </w:pPr>
      <w:r>
        <w:rPr>
          <w:rFonts w:ascii="Arial" w:hAnsi="Arial" w:cs="Arial"/>
          <w:color w:val="404040"/>
          <w:sz w:val="23"/>
          <w:szCs w:val="23"/>
        </w:rPr>
        <w:t>19.30 uur: korte koffiepauze</w:t>
      </w:r>
    </w:p>
    <w:p w:rsidR="006B665A" w:rsidRPr="006B665A" w:rsidRDefault="006B665A" w:rsidP="006B665A">
      <w:r>
        <w:rPr>
          <w:rFonts w:ascii="Arial" w:hAnsi="Arial" w:cs="Arial"/>
          <w:color w:val="404040"/>
          <w:sz w:val="23"/>
          <w:szCs w:val="23"/>
        </w:rPr>
        <w:t>21:</w:t>
      </w:r>
      <w:r>
        <w:rPr>
          <w:rFonts w:ascii="Arial" w:hAnsi="Arial" w:cs="Arial"/>
          <w:color w:val="404040"/>
          <w:sz w:val="23"/>
          <w:szCs w:val="23"/>
        </w:rPr>
        <w:t>15</w:t>
      </w:r>
      <w:r>
        <w:rPr>
          <w:rFonts w:ascii="Arial" w:hAnsi="Arial" w:cs="Arial"/>
          <w:color w:val="404040"/>
          <w:sz w:val="23"/>
          <w:szCs w:val="23"/>
        </w:rPr>
        <w:t xml:space="preserve"> uur: scholing</w:t>
      </w:r>
      <w:r>
        <w:rPr>
          <w:rFonts w:ascii="Arial" w:hAnsi="Arial" w:cs="Arial"/>
          <w:color w:val="404040"/>
          <w:sz w:val="23"/>
          <w:szCs w:val="23"/>
        </w:rPr>
        <w:t>, onderwerpen Bloeddruk en Lipiden</w:t>
      </w:r>
      <w:bookmarkStart w:id="0" w:name="_GoBack"/>
      <w:bookmarkEnd w:id="0"/>
    </w:p>
    <w:sectPr w:rsidR="006B665A" w:rsidRPr="006B665A" w:rsidSect="008D580D">
      <w:headerReference w:type="default" r:id="rId9"/>
      <w:footerReference w:type="default" r:id="rId10"/>
      <w:pgSz w:w="11906" w:h="16838"/>
      <w:pgMar w:top="2835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CA4" w:rsidRDefault="00AC1CA4" w:rsidP="004F45D2">
      <w:pPr>
        <w:spacing w:line="240" w:lineRule="auto"/>
      </w:pPr>
      <w:r>
        <w:separator/>
      </w:r>
    </w:p>
  </w:endnote>
  <w:endnote w:type="continuationSeparator" w:id="0">
    <w:p w:rsidR="00AC1CA4" w:rsidRDefault="00AC1CA4" w:rsidP="004F4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603" w:rsidRPr="00A6485D" w:rsidRDefault="00FD7603">
    <w:pPr>
      <w:pStyle w:val="Voettekst"/>
      <w:jc w:val="right"/>
      <w:rPr>
        <w:rStyle w:val="Subtieleverwijzing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F20A8DA" wp14:editId="42FA6AD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324800" cy="4316400"/>
          <wp:effectExtent l="0" t="0" r="0" b="0"/>
          <wp:wrapNone/>
          <wp:docPr id="4" name="Afbeelding 4" descr="3TB DRIVE:Werkmap NIEUW :• JOBS:046_IZER:046_002_Huisstijl:046_002_002_Stationary:046_002_006_04_Info_Template:06_PDF/JPG:hi_res:046_002_006_04_Info_Template_Kop- en voettekst_02_v01_09122014_YM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TB DRIVE:Werkmap NIEUW :• JOBS:046_IZER:046_002_Huisstijl:046_002_002_Stationary:046_002_006_04_Info_Template:06_PDF/JPG:hi_res:046_002_006_04_Info_Template_Kop- en voettekst_02_v01_09122014_YM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479"/>
                  <a:stretch/>
                </pic:blipFill>
                <pic:spPr bwMode="auto">
                  <a:xfrm>
                    <a:off x="0" y="0"/>
                    <a:ext cx="1324800" cy="43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768475565"/>
        <w:docPartObj>
          <w:docPartGallery w:val="Page Numbers (Bottom of Page)"/>
          <w:docPartUnique/>
        </w:docPartObj>
      </w:sdtPr>
      <w:sdtEndPr>
        <w:rPr>
          <w:rStyle w:val="Subtieleverwijzing"/>
          <w:smallCaps/>
          <w:sz w:val="14"/>
        </w:rPr>
      </w:sdtEndPr>
      <w:sdtContent>
        <w:r w:rsidRPr="00A6485D">
          <w:rPr>
            <w:rStyle w:val="Subtieleverwijzing"/>
          </w:rPr>
          <w:fldChar w:fldCharType="begin"/>
        </w:r>
        <w:r w:rsidRPr="00A6485D">
          <w:rPr>
            <w:rStyle w:val="Subtieleverwijzing"/>
          </w:rPr>
          <w:instrText>PAGE   \* MERGEFORMAT</w:instrText>
        </w:r>
        <w:r w:rsidRPr="00A6485D">
          <w:rPr>
            <w:rStyle w:val="Subtieleverwijzing"/>
          </w:rPr>
          <w:fldChar w:fldCharType="separate"/>
        </w:r>
        <w:r>
          <w:rPr>
            <w:rStyle w:val="Subtieleverwijzing"/>
            <w:noProof/>
          </w:rPr>
          <w:t>1</w:t>
        </w:r>
        <w:r w:rsidRPr="00A6485D">
          <w:rPr>
            <w:rStyle w:val="Subtieleverwijzing"/>
          </w:rPr>
          <w:fldChar w:fldCharType="end"/>
        </w:r>
      </w:sdtContent>
    </w:sdt>
  </w:p>
  <w:p w:rsidR="00FD7603" w:rsidRPr="00A6485D" w:rsidRDefault="00FD7603" w:rsidP="00A6485D">
    <w:pPr>
      <w:pStyle w:val="Voettekst"/>
      <w:jc w:val="center"/>
      <w:rPr>
        <w:rStyle w:val="Subtieleverwijzing"/>
      </w:rPr>
    </w:pPr>
  </w:p>
  <w:p w:rsidR="004F45D2" w:rsidRDefault="004F45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CA4" w:rsidRDefault="00AC1CA4" w:rsidP="004F45D2">
      <w:pPr>
        <w:spacing w:line="240" w:lineRule="auto"/>
      </w:pPr>
      <w:r>
        <w:separator/>
      </w:r>
    </w:p>
  </w:footnote>
  <w:footnote w:type="continuationSeparator" w:id="0">
    <w:p w:rsidR="00AC1CA4" w:rsidRDefault="00AC1CA4" w:rsidP="004F45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5D2" w:rsidRDefault="004F45D2" w:rsidP="004F45D2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EA9953" wp14:editId="3608B4C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511300"/>
          <wp:effectExtent l="0" t="0" r="0" b="0"/>
          <wp:wrapNone/>
          <wp:docPr id="1" name="Placeholder" descr="3TB DRIVE:Werkmap NIEUW :• JOBS:046_IZER:046_002_Huisstijl:046_002_002_Stationary:046_002_006_04_Info_Template:06_PDF/JPG:hi_res:046_002_006_04_Info_Template_Kop- en voettekst_01_v01_09122014_YM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TB DRIVE:Werkmap NIEUW :• JOBS:046_IZER:046_002_Huisstijl:046_002_002_Stationary:046_002_006_04_Info_Template:06_PDF/JPG:hi_res:046_002_006_04_Info_Template_Kop- en voettekst_01_v01_09122014_YM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</wp:anchor>
      </w:drawing>
    </w:r>
  </w:p>
  <w:p w:rsidR="004F45D2" w:rsidRDefault="004F45D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5A"/>
    <w:rsid w:val="00002865"/>
    <w:rsid w:val="000D3316"/>
    <w:rsid w:val="004F45D2"/>
    <w:rsid w:val="006B665A"/>
    <w:rsid w:val="006F54C0"/>
    <w:rsid w:val="00723707"/>
    <w:rsid w:val="00820915"/>
    <w:rsid w:val="008D580D"/>
    <w:rsid w:val="008F23B0"/>
    <w:rsid w:val="00A8074F"/>
    <w:rsid w:val="00A86EF0"/>
    <w:rsid w:val="00AC1CA4"/>
    <w:rsid w:val="00BA17E3"/>
    <w:rsid w:val="00DB61C1"/>
    <w:rsid w:val="00DE363A"/>
    <w:rsid w:val="00F920C8"/>
    <w:rsid w:val="00F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8ECB3"/>
  <w15:chartTrackingRefBased/>
  <w15:docId w15:val="{0F02420D-7F1E-4AEC-B667-42F92943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074F"/>
    <w:pPr>
      <w:spacing w:after="0" w:line="276" w:lineRule="auto"/>
    </w:pPr>
    <w:rPr>
      <w:rFonts w:ascii="Trebuchet MS" w:hAnsi="Trebuchet MS" w:cs="Times New Roman"/>
      <w:color w:val="262626" w:themeColor="text1" w:themeTint="D9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E363A"/>
    <w:pPr>
      <w:keepNext/>
      <w:keepLines/>
      <w:spacing w:before="480"/>
      <w:outlineLvl w:val="0"/>
    </w:pPr>
    <w:rPr>
      <w:rFonts w:eastAsiaTheme="majorEastAsia" w:cstheme="majorBidi"/>
      <w:b/>
      <w:bCs/>
      <w:color w:val="003A2E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E363A"/>
    <w:pPr>
      <w:keepNext/>
      <w:keepLines/>
      <w:spacing w:before="200"/>
      <w:outlineLvl w:val="1"/>
    </w:pPr>
    <w:rPr>
      <w:rFonts w:eastAsiaTheme="majorEastAsia" w:cstheme="majorBidi"/>
      <w:b/>
      <w:bCs/>
      <w:color w:val="009380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F54C0"/>
    <w:pPr>
      <w:keepNext/>
      <w:keepLines/>
      <w:spacing w:before="40" w:line="259" w:lineRule="auto"/>
      <w:outlineLvl w:val="2"/>
    </w:pPr>
    <w:rPr>
      <w:rFonts w:eastAsiaTheme="majorEastAsia" w:cstheme="majorBidi"/>
      <w:b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8074F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E363A"/>
    <w:rPr>
      <w:rFonts w:ascii="Trebuchet MS" w:eastAsiaTheme="majorEastAsia" w:hAnsi="Trebuchet MS" w:cstheme="majorBidi"/>
      <w:b/>
      <w:bCs/>
      <w:color w:val="003A2E"/>
      <w:sz w:val="36"/>
      <w:szCs w:val="28"/>
      <w:lang w:eastAsia="nl-NL"/>
    </w:rPr>
  </w:style>
  <w:style w:type="paragraph" w:styleId="Geenafstand">
    <w:name w:val="No Spacing"/>
    <w:uiPriority w:val="1"/>
    <w:qFormat/>
    <w:rsid w:val="00DE363A"/>
    <w:pPr>
      <w:spacing w:after="0" w:line="276" w:lineRule="auto"/>
    </w:pPr>
    <w:rPr>
      <w:rFonts w:ascii="Trebuchet MS" w:hAnsi="Trebuchet MS" w:cs="Calibri"/>
      <w:color w:val="262626" w:themeColor="text1" w:themeTint="D9"/>
      <w:sz w:val="20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E363A"/>
    <w:rPr>
      <w:rFonts w:ascii="Trebuchet MS" w:eastAsiaTheme="majorEastAsia" w:hAnsi="Trebuchet MS" w:cstheme="majorBidi"/>
      <w:b/>
      <w:bCs/>
      <w:color w:val="009380"/>
      <w:sz w:val="24"/>
      <w:szCs w:val="26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DE363A"/>
    <w:pPr>
      <w:spacing w:line="240" w:lineRule="auto"/>
      <w:contextualSpacing/>
    </w:pPr>
    <w:rPr>
      <w:rFonts w:eastAsiaTheme="majorEastAsia" w:cstheme="majorBidi"/>
      <w:b/>
      <w:color w:val="003A2E"/>
      <w:spacing w:val="-10"/>
      <w:kern w:val="28"/>
      <w:sz w:val="6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E363A"/>
    <w:rPr>
      <w:rFonts w:ascii="Trebuchet MS" w:eastAsiaTheme="majorEastAsia" w:hAnsi="Trebuchet MS" w:cstheme="majorBidi"/>
      <w:b/>
      <w:color w:val="003A2E"/>
      <w:spacing w:val="-10"/>
      <w:kern w:val="28"/>
      <w:sz w:val="64"/>
      <w:szCs w:val="56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E363A"/>
    <w:pPr>
      <w:numPr>
        <w:ilvl w:val="1"/>
      </w:numPr>
      <w:spacing w:after="160"/>
    </w:pPr>
    <w:rPr>
      <w:rFonts w:eastAsiaTheme="minorEastAsia" w:cstheme="minorBidi"/>
      <w:color w:val="009380"/>
      <w:spacing w:val="15"/>
      <w:sz w:val="4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E363A"/>
    <w:rPr>
      <w:rFonts w:ascii="Trebuchet MS" w:eastAsiaTheme="minorEastAsia" w:hAnsi="Trebuchet MS"/>
      <w:color w:val="009380"/>
      <w:spacing w:val="15"/>
      <w:sz w:val="44"/>
      <w:lang w:eastAsia="nl-NL"/>
    </w:rPr>
  </w:style>
  <w:style w:type="character" w:styleId="Nadruk">
    <w:name w:val="Emphasis"/>
    <w:basedOn w:val="Standaardalinea-lettertype"/>
    <w:uiPriority w:val="20"/>
    <w:qFormat/>
    <w:rsid w:val="00DE363A"/>
    <w:rPr>
      <w:rFonts w:ascii="Trebuchet MS" w:hAnsi="Trebuchet MS"/>
      <w:b/>
      <w:i w:val="0"/>
      <w:iCs/>
      <w:color w:val="262626" w:themeColor="text1" w:themeTint="D9"/>
      <w:sz w:val="20"/>
    </w:rPr>
  </w:style>
  <w:style w:type="character" w:styleId="Subtielebenadrukking">
    <w:name w:val="Subtle Emphasis"/>
    <w:basedOn w:val="Standaardalinea-lettertype"/>
    <w:uiPriority w:val="19"/>
    <w:qFormat/>
    <w:rsid w:val="00DE363A"/>
    <w:rPr>
      <w:rFonts w:ascii="Trebuchet MS" w:hAnsi="Trebuchet MS"/>
      <w:i/>
      <w:iCs/>
      <w:color w:val="404040" w:themeColor="text1" w:themeTint="BF"/>
      <w:sz w:val="20"/>
    </w:rPr>
  </w:style>
  <w:style w:type="character" w:styleId="Intensievebenadrukking">
    <w:name w:val="Intense Emphasis"/>
    <w:basedOn w:val="Standaardalinea-lettertype"/>
    <w:uiPriority w:val="21"/>
    <w:qFormat/>
    <w:rsid w:val="00F920C8"/>
    <w:rPr>
      <w:rFonts w:ascii="Trebuchet MS" w:hAnsi="Trebuchet MS"/>
      <w:i/>
      <w:iCs/>
      <w:color w:val="262626" w:themeColor="text1" w:themeTint="D9"/>
      <w:sz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F920C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920C8"/>
    <w:rPr>
      <w:rFonts w:ascii="Trebuchet MS" w:hAnsi="Trebuchet MS"/>
      <w:i/>
      <w:iCs/>
      <w:color w:val="404040" w:themeColor="text1" w:themeTint="BF"/>
      <w:sz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920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920C8"/>
    <w:rPr>
      <w:rFonts w:ascii="Trebuchet MS" w:hAnsi="Trebuchet MS"/>
      <w:i/>
      <w:iCs/>
      <w:color w:val="262626" w:themeColor="text1" w:themeTint="D9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6F54C0"/>
    <w:rPr>
      <w:rFonts w:ascii="Trebuchet MS" w:eastAsiaTheme="majorEastAsia" w:hAnsi="Trebuchet MS" w:cstheme="majorBidi"/>
      <w:b/>
      <w:color w:val="262626" w:themeColor="text1" w:themeTint="D9"/>
      <w:sz w:val="20"/>
      <w:szCs w:val="24"/>
    </w:rPr>
  </w:style>
  <w:style w:type="character" w:styleId="Subtieleverwijzing">
    <w:name w:val="Subtle Reference"/>
    <w:aliases w:val="voettekst"/>
    <w:basedOn w:val="Standaardalinea-lettertype"/>
    <w:uiPriority w:val="31"/>
    <w:qFormat/>
    <w:rsid w:val="00DE363A"/>
    <w:rPr>
      <w:rFonts w:ascii="Trebuchet MS" w:hAnsi="Trebuchet MS"/>
      <w:smallCaps/>
      <w:color w:val="262626" w:themeColor="text1" w:themeTint="D9"/>
      <w:sz w:val="1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8074F"/>
    <w:rPr>
      <w:rFonts w:ascii="Trebuchet MS" w:eastAsiaTheme="majorEastAsia" w:hAnsi="Trebuchet MS" w:cstheme="majorBidi"/>
      <w:b/>
      <w:iCs/>
      <w:color w:val="262626" w:themeColor="text1" w:themeTint="D9"/>
      <w:sz w:val="20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F45D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45D2"/>
    <w:rPr>
      <w:rFonts w:ascii="Trebuchet MS" w:hAnsi="Trebuchet MS" w:cs="Times New Roman"/>
      <w:color w:val="262626" w:themeColor="text1" w:themeTint="D9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45D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45D2"/>
    <w:rPr>
      <w:rFonts w:ascii="Trebuchet MS" w:hAnsi="Trebuchet MS" w:cs="Times New Roman"/>
      <w:color w:val="262626" w:themeColor="text1" w:themeTint="D9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mkedeGeus\AppData\Roaming\Microsoft\Templates\Plan%20zonder%20cov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CA68D7267AE4A8D54639A2E0A86D7" ma:contentTypeVersion="8" ma:contentTypeDescription="Een nieuw document maken." ma:contentTypeScope="" ma:versionID="613806baaa908558676b6c68a117f442">
  <xsd:schema xmlns:xsd="http://www.w3.org/2001/XMLSchema" xmlns:xs="http://www.w3.org/2001/XMLSchema" xmlns:p="http://schemas.microsoft.com/office/2006/metadata/properties" xmlns:ns2="98b6d1a8-f878-4751-b713-4097088d7cd7" xmlns:ns3="3c55214b-aa22-45fa-a15f-4f749bfc4cf0" targetNamespace="http://schemas.microsoft.com/office/2006/metadata/properties" ma:root="true" ma:fieldsID="ff04246869161a40984430285d3fd7b8" ns2:_="" ns3:_="">
    <xsd:import namespace="98b6d1a8-f878-4751-b713-4097088d7cd7"/>
    <xsd:import namespace="3c55214b-aa22-45fa-a15f-4f749bfc4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6d1a8-f878-4751-b713-4097088d7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5214b-aa22-45fa-a15f-4f749bfc4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B68-A47F-4ED6-BA4C-D6845FF57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6d1a8-f878-4751-b713-4097088d7cd7"/>
    <ds:schemaRef ds:uri="3c55214b-aa22-45fa-a15f-4f749bfc4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566DC2-C718-4E3A-8F6B-E07A6D53CE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E58688-AE09-45DD-A32E-E81F944B2C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zonder cover</Template>
  <TotalTime>3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de Geus</dc:creator>
  <cp:keywords/>
  <dc:description/>
  <cp:lastModifiedBy>Femke de Geus</cp:lastModifiedBy>
  <cp:revision>1</cp:revision>
  <dcterms:created xsi:type="dcterms:W3CDTF">2019-08-06T13:17:00Z</dcterms:created>
  <dcterms:modified xsi:type="dcterms:W3CDTF">2019-08-06T13:20:00Z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0x0101005F4CA68D7267AE4A8D54639A2E0A86D7</vt:lpwstr>
  </property>
</Properties>
</file>